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676" w:rsidRPr="00D05676" w:rsidRDefault="00C72E1C" w:rsidP="00D05676">
      <w:pPr>
        <w:ind w:left="566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 Praze dne </w:t>
      </w:r>
      <w:proofErr w:type="spellStart"/>
      <w:r w:rsidR="00D05676" w:rsidRPr="00D05676">
        <w:rPr>
          <w:rFonts w:asciiTheme="minorHAnsi" w:hAnsiTheme="minorHAnsi"/>
          <w:sz w:val="24"/>
          <w:szCs w:val="24"/>
          <w:highlight w:val="yellow"/>
        </w:rPr>
        <w:t>xx</w:t>
      </w:r>
      <w:proofErr w:type="spellEnd"/>
      <w:r w:rsidR="00D05676" w:rsidRPr="00D05676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D05676" w:rsidRPr="00D05676">
        <w:rPr>
          <w:rFonts w:asciiTheme="minorHAnsi" w:hAnsiTheme="minorHAnsi"/>
          <w:sz w:val="24"/>
          <w:szCs w:val="24"/>
          <w:highlight w:val="yellow"/>
        </w:rPr>
        <w:t>xx</w:t>
      </w:r>
      <w:proofErr w:type="spellEnd"/>
      <w:r w:rsidR="00D05676" w:rsidRPr="00D05676">
        <w:rPr>
          <w:rFonts w:asciiTheme="minorHAnsi" w:hAnsiTheme="minorHAnsi"/>
          <w:sz w:val="24"/>
          <w:szCs w:val="24"/>
        </w:rPr>
        <w:t xml:space="preserve"> 2017</w:t>
      </w:r>
    </w:p>
    <w:p w:rsidR="00D05676" w:rsidRPr="00D05676" w:rsidRDefault="00D05676" w:rsidP="00D05676">
      <w:pPr>
        <w:ind w:left="5664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 xml:space="preserve">Č. j.:  </w:t>
      </w:r>
      <w:r w:rsidR="00B52813">
        <w:rPr>
          <w:rFonts w:asciiTheme="minorHAnsi" w:hAnsiTheme="minorHAnsi"/>
          <w:sz w:val="24"/>
          <w:szCs w:val="24"/>
        </w:rPr>
        <w:t>3779</w:t>
      </w:r>
      <w:r w:rsidRPr="00D05676">
        <w:rPr>
          <w:rFonts w:asciiTheme="minorHAnsi" w:hAnsiTheme="minorHAnsi"/>
          <w:sz w:val="24"/>
          <w:szCs w:val="24"/>
        </w:rPr>
        <w:t>/2017/GAČR/SMS</w:t>
      </w:r>
    </w:p>
    <w:p w:rsidR="00D05676" w:rsidRPr="00D05676" w:rsidRDefault="00D05676" w:rsidP="00D05676">
      <w:pPr>
        <w:rPr>
          <w:rFonts w:asciiTheme="minorHAnsi" w:hAnsiTheme="minorHAnsi"/>
          <w:sz w:val="24"/>
          <w:szCs w:val="24"/>
        </w:rPr>
      </w:pPr>
    </w:p>
    <w:p w:rsidR="00D05676" w:rsidRPr="00D05676" w:rsidRDefault="00D05676" w:rsidP="00D05676">
      <w:pPr>
        <w:rPr>
          <w:rFonts w:asciiTheme="minorHAnsi" w:hAnsiTheme="minorHAnsi"/>
          <w:sz w:val="24"/>
          <w:szCs w:val="24"/>
        </w:rPr>
      </w:pPr>
    </w:p>
    <w:p w:rsidR="00D05676" w:rsidRPr="00D05676" w:rsidRDefault="00D05676" w:rsidP="00D05676">
      <w:pPr>
        <w:rPr>
          <w:rFonts w:asciiTheme="minorHAnsi" w:hAnsiTheme="minorHAnsi"/>
          <w:sz w:val="24"/>
          <w:szCs w:val="24"/>
        </w:rPr>
      </w:pPr>
    </w:p>
    <w:p w:rsidR="00D05676" w:rsidRPr="00D05676" w:rsidRDefault="00D05676" w:rsidP="00D05676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Vážená paní, vážený pane,</w:t>
      </w:r>
    </w:p>
    <w:p w:rsidR="00D05676" w:rsidRPr="00D05676" w:rsidRDefault="00D05676" w:rsidP="00E24308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 xml:space="preserve">na </w:t>
      </w:r>
      <w:r w:rsidR="00E24308" w:rsidRPr="00E24308">
        <w:rPr>
          <w:rFonts w:asciiTheme="minorHAnsi" w:hAnsiTheme="minorHAnsi"/>
          <w:sz w:val="24"/>
          <w:szCs w:val="24"/>
        </w:rPr>
        <w:t>základě Plánu nelegislativních úkolů vlády na 2. pololetí 2017 podle usnesení vlády ze dne 26.</w:t>
      </w:r>
      <w:r w:rsidR="00E24308">
        <w:rPr>
          <w:rFonts w:asciiTheme="minorHAnsi" w:hAnsiTheme="minorHAnsi"/>
          <w:sz w:val="24"/>
          <w:szCs w:val="24"/>
        </w:rPr>
        <w:t xml:space="preserve"> </w:t>
      </w:r>
      <w:r w:rsidR="00E24308" w:rsidRPr="00E24308">
        <w:rPr>
          <w:rFonts w:asciiTheme="minorHAnsi" w:hAnsiTheme="minorHAnsi"/>
          <w:sz w:val="24"/>
          <w:szCs w:val="24"/>
        </w:rPr>
        <w:t>6.</w:t>
      </w:r>
      <w:r w:rsidR="00E24308">
        <w:rPr>
          <w:rFonts w:asciiTheme="minorHAnsi" w:hAnsiTheme="minorHAnsi"/>
          <w:sz w:val="24"/>
          <w:szCs w:val="24"/>
        </w:rPr>
        <w:t xml:space="preserve"> </w:t>
      </w:r>
      <w:r w:rsidR="00E24308" w:rsidRPr="00E24308">
        <w:rPr>
          <w:rFonts w:asciiTheme="minorHAnsi" w:hAnsiTheme="minorHAnsi"/>
          <w:sz w:val="24"/>
          <w:szCs w:val="24"/>
        </w:rPr>
        <w:t>2017 č. 482</w:t>
      </w:r>
      <w:r w:rsidRPr="00D05676">
        <w:rPr>
          <w:rFonts w:asciiTheme="minorHAnsi" w:hAnsiTheme="minorHAnsi"/>
          <w:sz w:val="24"/>
          <w:szCs w:val="24"/>
        </w:rPr>
        <w:t xml:space="preserve">, Vám v příloze zasíláme materiál pro schůzi vlády, nazvaný </w:t>
      </w:r>
      <w:r w:rsidR="00E24308" w:rsidRPr="00E24308">
        <w:rPr>
          <w:rFonts w:asciiTheme="minorHAnsi" w:hAnsiTheme="minorHAnsi"/>
          <w:sz w:val="24"/>
          <w:szCs w:val="24"/>
        </w:rPr>
        <w:t>Zpráva</w:t>
      </w:r>
      <w:r w:rsidR="00E24308">
        <w:rPr>
          <w:rFonts w:asciiTheme="minorHAnsi" w:hAnsiTheme="minorHAnsi"/>
          <w:sz w:val="24"/>
          <w:szCs w:val="24"/>
        </w:rPr>
        <w:t xml:space="preserve"> </w:t>
      </w:r>
      <w:r w:rsidR="00E24308" w:rsidRPr="00E24308">
        <w:rPr>
          <w:rFonts w:asciiTheme="minorHAnsi" w:hAnsiTheme="minorHAnsi"/>
          <w:sz w:val="24"/>
          <w:szCs w:val="24"/>
        </w:rPr>
        <w:t>o činnosti vědecké rady Grantové agentury České republiky za rok 2017 a návrh na stanovení odměn za výkon veřejné funkce vědecké rady Grantové agentury České republiky za rok</w:t>
      </w:r>
      <w:r w:rsidR="003D53EC">
        <w:rPr>
          <w:rFonts w:asciiTheme="minorHAnsi" w:hAnsiTheme="minorHAnsi"/>
          <w:sz w:val="24"/>
          <w:szCs w:val="24"/>
        </w:rPr>
        <w:t> </w:t>
      </w:r>
      <w:bookmarkStart w:id="0" w:name="_GoBack"/>
      <w:bookmarkEnd w:id="0"/>
      <w:r w:rsidR="003D53EC">
        <w:rPr>
          <w:rFonts w:asciiTheme="minorHAnsi" w:hAnsiTheme="minorHAnsi"/>
          <w:sz w:val="24"/>
          <w:szCs w:val="24"/>
        </w:rPr>
        <w:t>2</w:t>
      </w:r>
      <w:r w:rsidR="00E24308" w:rsidRPr="00E24308">
        <w:rPr>
          <w:rFonts w:asciiTheme="minorHAnsi" w:hAnsiTheme="minorHAnsi"/>
          <w:sz w:val="24"/>
          <w:szCs w:val="24"/>
        </w:rPr>
        <w:t>017</w:t>
      </w:r>
      <w:r w:rsidRPr="00D05676">
        <w:rPr>
          <w:rFonts w:asciiTheme="minorHAnsi" w:hAnsiTheme="minorHAnsi"/>
          <w:sz w:val="24"/>
          <w:szCs w:val="24"/>
        </w:rPr>
        <w:t>.</w:t>
      </w:r>
    </w:p>
    <w:p w:rsidR="00D05676" w:rsidRPr="00D05676" w:rsidRDefault="00D05676" w:rsidP="00D05676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Prosíme Vás o sdělení připomínek k tomuto materiálu do 10 pracovních dnů od vložení do Elektronické knihovny legislativního procesu Úřadu vlády (</w:t>
      </w:r>
      <w:proofErr w:type="spellStart"/>
      <w:r w:rsidRPr="00D05676">
        <w:rPr>
          <w:rFonts w:asciiTheme="minorHAnsi" w:hAnsiTheme="minorHAnsi"/>
          <w:sz w:val="24"/>
          <w:szCs w:val="24"/>
        </w:rPr>
        <w:t>eKLEP</w:t>
      </w:r>
      <w:proofErr w:type="spellEnd"/>
      <w:r w:rsidRPr="00D05676">
        <w:rPr>
          <w:rFonts w:asciiTheme="minorHAnsi" w:hAnsiTheme="minorHAnsi"/>
          <w:sz w:val="24"/>
          <w:szCs w:val="24"/>
        </w:rPr>
        <w:t xml:space="preserve">). Své připomínky zasílejte rovněž na elektronickou adresu </w:t>
      </w:r>
      <w:r w:rsidRPr="00D05676">
        <w:rPr>
          <w:rFonts w:asciiTheme="minorHAnsi" w:hAnsiTheme="minorHAnsi"/>
          <w:color w:val="0070C0"/>
          <w:sz w:val="24"/>
          <w:szCs w:val="24"/>
          <w:u w:val="single"/>
        </w:rPr>
        <w:t>marie.kohoutova</w:t>
      </w:r>
      <w:hyperlink r:id="rId8" w:history="1">
        <w:r w:rsidRPr="00D05676">
          <w:rPr>
            <w:rStyle w:val="Hypertextovodkaz"/>
            <w:rFonts w:asciiTheme="minorHAnsi" w:hAnsiTheme="minorHAnsi"/>
            <w:color w:val="0070C0"/>
            <w:sz w:val="24"/>
            <w:szCs w:val="24"/>
          </w:rPr>
          <w:t>@gacr.cz</w:t>
        </w:r>
      </w:hyperlink>
      <w:r w:rsidRPr="00D05676">
        <w:rPr>
          <w:rFonts w:asciiTheme="minorHAnsi" w:hAnsiTheme="minorHAnsi"/>
          <w:sz w:val="24"/>
          <w:szCs w:val="24"/>
        </w:rPr>
        <w:t>.</w:t>
      </w:r>
    </w:p>
    <w:p w:rsidR="00D05676" w:rsidRPr="00D05676" w:rsidRDefault="00D05676" w:rsidP="00D05676">
      <w:pPr>
        <w:spacing w:after="120"/>
        <w:jc w:val="both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V případě, že uplatníte k výše uvedenému materiálu zásadní připomínky, sdělte nám, prosím, jméno, příjmení a kontaktní údaje zaměstnance oprávněného k jejich vypořádání; o termínu vypořádání zásadních připomínek bude kontaktní osoba informována dodatečně.</w:t>
      </w:r>
    </w:p>
    <w:p w:rsidR="00D05676" w:rsidRPr="00D05676" w:rsidRDefault="00D05676" w:rsidP="00D05676">
      <w:pPr>
        <w:jc w:val="both"/>
        <w:rPr>
          <w:rFonts w:asciiTheme="minorHAnsi" w:hAnsiTheme="minorHAnsi"/>
          <w:sz w:val="24"/>
          <w:szCs w:val="24"/>
        </w:rPr>
      </w:pPr>
    </w:p>
    <w:p w:rsidR="00D05676" w:rsidRPr="00D05676" w:rsidRDefault="00D05676" w:rsidP="00D05676">
      <w:pPr>
        <w:jc w:val="both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S pozdravem</w:t>
      </w:r>
    </w:p>
    <w:p w:rsidR="00D05676" w:rsidRDefault="00D05676" w:rsidP="00D05676">
      <w:pPr>
        <w:pStyle w:val="Default"/>
        <w:spacing w:after="120" w:line="264" w:lineRule="auto"/>
        <w:rPr>
          <w:rFonts w:asciiTheme="minorHAnsi" w:hAnsiTheme="minorHAnsi"/>
          <w:sz w:val="23"/>
          <w:szCs w:val="23"/>
        </w:rPr>
      </w:pPr>
    </w:p>
    <w:p w:rsidR="00D05676" w:rsidRPr="00D05676" w:rsidRDefault="00D05676" w:rsidP="00D05676">
      <w:pPr>
        <w:pStyle w:val="Default"/>
        <w:spacing w:after="120" w:line="264" w:lineRule="auto"/>
        <w:rPr>
          <w:rFonts w:asciiTheme="minorHAnsi" w:hAnsiTheme="minorHAnsi"/>
          <w:sz w:val="23"/>
          <w:szCs w:val="23"/>
        </w:rPr>
      </w:pPr>
    </w:p>
    <w:p w:rsidR="00D05676" w:rsidRPr="00D05676" w:rsidRDefault="00D05676" w:rsidP="00D05676">
      <w:pPr>
        <w:pStyle w:val="Default"/>
        <w:spacing w:after="120" w:line="264" w:lineRule="auto"/>
        <w:rPr>
          <w:rFonts w:asciiTheme="minorHAnsi" w:hAnsiTheme="minorHAnsi"/>
          <w:sz w:val="23"/>
          <w:szCs w:val="23"/>
        </w:rPr>
      </w:pPr>
    </w:p>
    <w:p w:rsidR="00D05676" w:rsidRPr="00D05676" w:rsidRDefault="00D05676" w:rsidP="00D05676">
      <w:pPr>
        <w:pStyle w:val="Default"/>
        <w:rPr>
          <w:rFonts w:asciiTheme="minorHAnsi" w:hAnsiTheme="minorHAnsi"/>
          <w:sz w:val="23"/>
          <w:szCs w:val="23"/>
        </w:rPr>
      </w:pPr>
    </w:p>
    <w:p w:rsidR="00D05676" w:rsidRPr="00D05676" w:rsidRDefault="00D05676" w:rsidP="00D05676">
      <w:pPr>
        <w:pStyle w:val="Default"/>
        <w:rPr>
          <w:rFonts w:asciiTheme="minorHAnsi" w:hAnsiTheme="minorHAnsi"/>
          <w:sz w:val="23"/>
          <w:szCs w:val="23"/>
        </w:rPr>
      </w:pPr>
    </w:p>
    <w:p w:rsidR="00D05676" w:rsidRPr="00D05676" w:rsidRDefault="00D05676" w:rsidP="00D05676">
      <w:pPr>
        <w:pStyle w:val="Default"/>
        <w:rPr>
          <w:rFonts w:asciiTheme="minorHAnsi" w:hAnsiTheme="minorHAnsi"/>
          <w:i/>
          <w:u w:val="single"/>
        </w:rPr>
      </w:pPr>
      <w:r w:rsidRPr="00D05676">
        <w:rPr>
          <w:rFonts w:asciiTheme="minorHAnsi" w:hAnsiTheme="minorHAnsi"/>
          <w:i/>
          <w:u w:val="single"/>
        </w:rPr>
        <w:t>Příloha</w:t>
      </w:r>
    </w:p>
    <w:p w:rsidR="00D05676" w:rsidRPr="00D05676" w:rsidRDefault="00D05676" w:rsidP="00D05676">
      <w:pPr>
        <w:pStyle w:val="Default"/>
        <w:rPr>
          <w:rFonts w:asciiTheme="minorHAnsi" w:hAnsiTheme="minorHAnsi"/>
        </w:rPr>
      </w:pPr>
      <w:r w:rsidRPr="00D05676">
        <w:rPr>
          <w:rFonts w:asciiTheme="minorHAnsi" w:hAnsiTheme="minorHAnsi"/>
        </w:rPr>
        <w:t>Dle rozdělovníku</w:t>
      </w:r>
      <w:r w:rsidRPr="00D05676">
        <w:rPr>
          <w:rFonts w:asciiTheme="minorHAnsi" w:hAnsiTheme="minorHAnsi"/>
        </w:rPr>
        <w:br w:type="page"/>
      </w:r>
    </w:p>
    <w:p w:rsidR="00D05676" w:rsidRPr="00D05676" w:rsidRDefault="00D05676" w:rsidP="00D05676">
      <w:pPr>
        <w:pStyle w:val="Default"/>
        <w:rPr>
          <w:rFonts w:asciiTheme="minorHAnsi" w:hAnsiTheme="minorHAnsi"/>
        </w:rPr>
      </w:pPr>
      <w:r w:rsidRPr="00D05676">
        <w:rPr>
          <w:rFonts w:asciiTheme="minorHAnsi" w:hAnsiTheme="minorHAnsi"/>
        </w:rPr>
        <w:lastRenderedPageBreak/>
        <w:t>Rozdělovník:</w:t>
      </w:r>
    </w:p>
    <w:p w:rsidR="00D05676" w:rsidRPr="00D05676" w:rsidRDefault="00D05676" w:rsidP="00D05676">
      <w:pPr>
        <w:spacing w:after="120"/>
        <w:rPr>
          <w:rFonts w:asciiTheme="minorHAnsi" w:hAnsiTheme="minorHAnsi"/>
          <w:b/>
          <w:sz w:val="24"/>
          <w:szCs w:val="24"/>
        </w:rPr>
      </w:pPr>
      <w:r w:rsidRPr="00D05676">
        <w:rPr>
          <w:rFonts w:asciiTheme="minorHAnsi" w:hAnsiTheme="minorHAnsi"/>
          <w:b/>
          <w:sz w:val="24"/>
          <w:szCs w:val="24"/>
        </w:rPr>
        <w:t>Povinná připomínková místa: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Česká národní banka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dopravy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kultury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obrany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práce a sociálních věcí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pro místní rozvoj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průmyslu a obchodu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spravedlnosti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školství‚ mládeže a tělovýchovy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vnitra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zahraničních věcí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zdravotnictví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zemědělství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Ministerstvo životního prostředí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Úřad vlády ČR - Ministr a předseda Legislativní rady vlády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Úřad vlády ČR - Odbor kompatibility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Úřad vlády ČR - Místopředseda vlády pro vědu, výzkum a inovace a předseda Rady pro výzkum, vývoj a inovace</w:t>
      </w:r>
    </w:p>
    <w:p w:rsidR="00D05676" w:rsidRPr="00D05676" w:rsidRDefault="00D05676" w:rsidP="00D05676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Úřad vlády ČR - Kabinet vedoucího Úřadu vlády ČR</w:t>
      </w:r>
    </w:p>
    <w:p w:rsidR="00D05676" w:rsidRPr="00D05676" w:rsidRDefault="00D05676" w:rsidP="00D05676">
      <w:pPr>
        <w:rPr>
          <w:rFonts w:asciiTheme="minorHAnsi" w:hAnsiTheme="minorHAnsi"/>
          <w:sz w:val="24"/>
          <w:szCs w:val="24"/>
        </w:rPr>
      </w:pPr>
    </w:p>
    <w:p w:rsidR="00D05676" w:rsidRPr="00D05676" w:rsidRDefault="00D05676" w:rsidP="00D05676">
      <w:pPr>
        <w:spacing w:after="120"/>
        <w:rPr>
          <w:rFonts w:asciiTheme="minorHAnsi" w:hAnsiTheme="minorHAnsi"/>
          <w:b/>
          <w:sz w:val="24"/>
          <w:szCs w:val="24"/>
        </w:rPr>
      </w:pPr>
      <w:r w:rsidRPr="00D05676">
        <w:rPr>
          <w:rFonts w:asciiTheme="minorHAnsi" w:hAnsiTheme="minorHAnsi"/>
          <w:b/>
          <w:sz w:val="24"/>
          <w:szCs w:val="24"/>
        </w:rPr>
        <w:t xml:space="preserve">Ostatní připomínková místa v </w:t>
      </w:r>
      <w:proofErr w:type="spellStart"/>
      <w:r w:rsidRPr="00D05676">
        <w:rPr>
          <w:rFonts w:asciiTheme="minorHAnsi" w:hAnsiTheme="minorHAnsi"/>
          <w:b/>
          <w:sz w:val="24"/>
          <w:szCs w:val="24"/>
        </w:rPr>
        <w:t>eKLEP</w:t>
      </w:r>
      <w:proofErr w:type="spellEnd"/>
      <w:r w:rsidRPr="00D05676">
        <w:rPr>
          <w:rFonts w:asciiTheme="minorHAnsi" w:hAnsiTheme="minorHAnsi"/>
          <w:b/>
          <w:sz w:val="24"/>
          <w:szCs w:val="24"/>
        </w:rPr>
        <w:t>:</w:t>
      </w:r>
    </w:p>
    <w:p w:rsidR="00D05676" w:rsidRPr="00D05676" w:rsidRDefault="00D05676" w:rsidP="00D05676">
      <w:pPr>
        <w:numPr>
          <w:ilvl w:val="0"/>
          <w:numId w:val="2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Akademie věd ČR</w:t>
      </w:r>
    </w:p>
    <w:p w:rsidR="00D05676" w:rsidRPr="00D05676" w:rsidRDefault="00D05676" w:rsidP="00D05676">
      <w:pPr>
        <w:numPr>
          <w:ilvl w:val="0"/>
          <w:numId w:val="2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Technologická agentura ČR</w:t>
      </w:r>
    </w:p>
    <w:p w:rsidR="00D05676" w:rsidRPr="00D05676" w:rsidRDefault="00D05676" w:rsidP="00D05676">
      <w:pPr>
        <w:numPr>
          <w:ilvl w:val="0"/>
          <w:numId w:val="2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D05676">
        <w:rPr>
          <w:rFonts w:asciiTheme="minorHAnsi" w:hAnsiTheme="minorHAnsi"/>
          <w:sz w:val="24"/>
          <w:szCs w:val="24"/>
        </w:rPr>
        <w:t>Úřad pro ochranu hospodářské soutěže</w:t>
      </w:r>
    </w:p>
    <w:p w:rsidR="00D05676" w:rsidRPr="00D05676" w:rsidRDefault="00D05676" w:rsidP="00D05676">
      <w:pPr>
        <w:pStyle w:val="Default"/>
        <w:rPr>
          <w:rFonts w:asciiTheme="minorHAnsi" w:hAnsiTheme="minorHAnsi"/>
        </w:rPr>
      </w:pPr>
    </w:p>
    <w:p w:rsidR="00D05676" w:rsidRPr="00D05676" w:rsidRDefault="00D05676" w:rsidP="00D05676">
      <w:pPr>
        <w:spacing w:after="120"/>
        <w:rPr>
          <w:rFonts w:asciiTheme="minorHAnsi" w:hAnsiTheme="minorHAnsi"/>
          <w:b/>
          <w:sz w:val="24"/>
          <w:szCs w:val="24"/>
        </w:rPr>
      </w:pPr>
      <w:r w:rsidRPr="00D05676">
        <w:rPr>
          <w:rFonts w:asciiTheme="minorHAnsi" w:hAnsiTheme="minorHAnsi"/>
          <w:b/>
          <w:sz w:val="24"/>
          <w:szCs w:val="24"/>
        </w:rPr>
        <w:t xml:space="preserve">Ostatní připomínková místa mimo </w:t>
      </w:r>
      <w:proofErr w:type="spellStart"/>
      <w:r w:rsidRPr="00D05676">
        <w:rPr>
          <w:rFonts w:asciiTheme="minorHAnsi" w:hAnsiTheme="minorHAnsi"/>
          <w:b/>
          <w:sz w:val="24"/>
          <w:szCs w:val="24"/>
        </w:rPr>
        <w:t>eKLEP</w:t>
      </w:r>
      <w:proofErr w:type="spellEnd"/>
      <w:r w:rsidRPr="00D05676">
        <w:rPr>
          <w:rFonts w:asciiTheme="minorHAnsi" w:hAnsiTheme="minorHAnsi"/>
          <w:b/>
          <w:sz w:val="24"/>
          <w:szCs w:val="24"/>
        </w:rPr>
        <w:t>:</w:t>
      </w:r>
    </w:p>
    <w:p w:rsidR="00D05676" w:rsidRPr="00D05676" w:rsidRDefault="00D05676" w:rsidP="00D05676">
      <w:pPr>
        <w:pStyle w:val="Default"/>
        <w:numPr>
          <w:ilvl w:val="3"/>
          <w:numId w:val="2"/>
        </w:numPr>
        <w:rPr>
          <w:rFonts w:asciiTheme="minorHAnsi" w:hAnsiTheme="minorHAnsi"/>
        </w:rPr>
      </w:pPr>
      <w:r w:rsidRPr="00D05676">
        <w:rPr>
          <w:rFonts w:asciiTheme="minorHAnsi" w:hAnsiTheme="minorHAnsi"/>
        </w:rPr>
        <w:t>Česká konference rektorů</w:t>
      </w:r>
    </w:p>
    <w:p w:rsidR="00D05676" w:rsidRPr="00D05676" w:rsidRDefault="00D05676" w:rsidP="00D05676">
      <w:pPr>
        <w:pStyle w:val="Default"/>
        <w:numPr>
          <w:ilvl w:val="3"/>
          <w:numId w:val="2"/>
        </w:numPr>
        <w:rPr>
          <w:rFonts w:asciiTheme="minorHAnsi" w:hAnsiTheme="minorHAnsi"/>
        </w:rPr>
      </w:pPr>
      <w:r w:rsidRPr="00D05676">
        <w:rPr>
          <w:rFonts w:asciiTheme="minorHAnsi" w:hAnsiTheme="minorHAnsi"/>
        </w:rPr>
        <w:t>Rada vysokých škol</w:t>
      </w:r>
    </w:p>
    <w:p w:rsidR="00754CE4" w:rsidRPr="00D05676" w:rsidRDefault="00754CE4" w:rsidP="00D05676">
      <w:pPr>
        <w:rPr>
          <w:rFonts w:asciiTheme="minorHAnsi" w:hAnsiTheme="minorHAnsi"/>
          <w:szCs w:val="20"/>
        </w:rPr>
      </w:pPr>
    </w:p>
    <w:sectPr w:rsidR="00754CE4" w:rsidRPr="00D05676" w:rsidSect="001616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559" w:bottom="1418" w:left="992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B88" w:rsidRDefault="00C93B88">
      <w:pPr>
        <w:spacing w:after="0" w:line="240" w:lineRule="auto"/>
      </w:pPr>
      <w:r>
        <w:separator/>
      </w:r>
    </w:p>
  </w:endnote>
  <w:endnote w:type="continuationSeparator" w:id="0">
    <w:p w:rsidR="00C93B88" w:rsidRDefault="00C9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utura T OT">
    <w:altName w:val="Arial"/>
    <w:panose1 w:val="00000000000000000000"/>
    <w:charset w:val="00"/>
    <w:family w:val="modern"/>
    <w:notTrueType/>
    <w:pitch w:val="variable"/>
    <w:sig w:usb0="00000001" w:usb1="50002048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T OT Demi">
    <w:altName w:val="Arial"/>
    <w:panose1 w:val="00000000000000000000"/>
    <w:charset w:val="00"/>
    <w:family w:val="modern"/>
    <w:notTrueType/>
    <w:pitch w:val="variable"/>
    <w:sig w:usb0="00000001" w:usb1="50002048" w:usb2="00000000" w:usb3="00000000" w:csb0="00000093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3E" w:rsidRDefault="008464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3E" w:rsidRDefault="008464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C6" w:rsidRDefault="00C93B88">
    <w:pPr>
      <w:pStyle w:val="Zpat"/>
      <w:jc w:val="right"/>
    </w:pPr>
  </w:p>
  <w:p w:rsidR="00A91BC6" w:rsidRDefault="00C93B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B88" w:rsidRDefault="00C93B88">
      <w:pPr>
        <w:spacing w:after="0" w:line="240" w:lineRule="auto"/>
      </w:pPr>
      <w:r>
        <w:separator/>
      </w:r>
    </w:p>
  </w:footnote>
  <w:footnote w:type="continuationSeparator" w:id="0">
    <w:p w:rsidR="00C93B88" w:rsidRDefault="00C9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3E" w:rsidRDefault="008464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3E" w:rsidRDefault="008464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952" w:rsidRDefault="0018423C" w:rsidP="002A6952">
    <w:pPr>
      <w:pStyle w:val="Zhlav"/>
      <w:jc w:val="center"/>
    </w:pPr>
    <w:r>
      <w:rPr>
        <w:noProof/>
        <w:lang w:eastAsia="cs-CZ"/>
      </w:rPr>
      <w:drawing>
        <wp:inline distT="0" distB="0" distL="0" distR="0" wp14:anchorId="386334F8" wp14:editId="50F3CD55">
          <wp:extent cx="2365200" cy="10116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AC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5200" cy="101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A6952" w:rsidRPr="006D0C74" w:rsidRDefault="00C93B88" w:rsidP="002A6952">
    <w:pPr>
      <w:pStyle w:val="Zhlav"/>
      <w:jc w:val="center"/>
      <w:rPr>
        <w:sz w:val="16"/>
        <w:szCs w:val="16"/>
      </w:rPr>
    </w:pPr>
  </w:p>
  <w:p w:rsidR="002A6952" w:rsidRDefault="00B11D5C" w:rsidP="002A6952">
    <w:pPr>
      <w:pStyle w:val="Zhlav"/>
      <w:jc w:val="center"/>
      <w:rPr>
        <w:sz w:val="26"/>
        <w:szCs w:val="26"/>
      </w:rPr>
    </w:pPr>
    <w:r w:rsidRPr="00B11D5C">
      <w:rPr>
        <w:sz w:val="26"/>
        <w:szCs w:val="26"/>
      </w:rPr>
      <w:t>RNDr. Alice Valk</w:t>
    </w:r>
    <w:r w:rsidR="0084643E">
      <w:rPr>
        <w:sz w:val="26"/>
        <w:szCs w:val="26"/>
      </w:rPr>
      <w:t>á</w:t>
    </w:r>
    <w:r w:rsidRPr="00B11D5C">
      <w:rPr>
        <w:sz w:val="26"/>
        <w:szCs w:val="26"/>
      </w:rPr>
      <w:t>rov</w:t>
    </w:r>
    <w:r w:rsidR="007D4889">
      <w:rPr>
        <w:sz w:val="26"/>
        <w:szCs w:val="26"/>
      </w:rPr>
      <w:t>á</w:t>
    </w:r>
    <w:r w:rsidRPr="00B11D5C">
      <w:rPr>
        <w:sz w:val="26"/>
        <w:szCs w:val="26"/>
      </w:rPr>
      <w:t>, DrSc</w:t>
    </w:r>
    <w:r w:rsidR="0084643E">
      <w:rPr>
        <w:sz w:val="26"/>
        <w:szCs w:val="26"/>
      </w:rPr>
      <w:t>.</w:t>
    </w:r>
  </w:p>
  <w:p w:rsidR="002A6952" w:rsidRDefault="00C93B88" w:rsidP="002A6952">
    <w:pPr>
      <w:pStyle w:val="Zhlav"/>
      <w:jc w:val="center"/>
      <w:rPr>
        <w:sz w:val="26"/>
        <w:szCs w:val="26"/>
      </w:rPr>
    </w:pPr>
  </w:p>
  <w:p w:rsidR="002A6952" w:rsidRPr="00A91BC6" w:rsidRDefault="0018423C" w:rsidP="002A6952">
    <w:pPr>
      <w:pStyle w:val="Zhlav"/>
      <w:jc w:val="center"/>
      <w:rPr>
        <w:rFonts w:ascii="Matura MT Script Capitals" w:hAnsi="Matura MT Script Capitals" w:cs="Consolas"/>
        <w:sz w:val="18"/>
        <w:szCs w:val="18"/>
      </w:rPr>
    </w:pPr>
    <w:r w:rsidRPr="001251B3">
      <w:rPr>
        <w:rFonts w:ascii="Futura T OT Demi" w:hAnsi="Futura T OT Demi" w:cs="Consolas"/>
        <w:sz w:val="18"/>
        <w:szCs w:val="18"/>
      </w:rPr>
      <w:t>P</w:t>
    </w:r>
    <w:r w:rsidRPr="001251B3">
      <w:rPr>
        <w:rFonts w:ascii="Futura T OT Demi" w:hAnsi="Futura T OT Demi" w:cs="Times New Roman"/>
        <w:sz w:val="18"/>
        <w:szCs w:val="18"/>
      </w:rPr>
      <w:t>Ř</w:t>
    </w:r>
    <w:r w:rsidR="00B11D5C">
      <w:rPr>
        <w:rFonts w:ascii="Futura T OT Demi" w:hAnsi="Futura T OT Demi" w:cs="Consolas"/>
        <w:sz w:val="18"/>
        <w:szCs w:val="18"/>
      </w:rPr>
      <w:t>EDSEDKYNĚ</w:t>
    </w:r>
  </w:p>
  <w:p w:rsidR="006D0C74" w:rsidRDefault="00C93B88" w:rsidP="002A6952">
    <w:pPr>
      <w:pStyle w:val="Zhlav"/>
      <w:jc w:val="center"/>
      <w:rPr>
        <w:rFonts w:ascii="Futura T OT Demi" w:hAnsi="Futura T OT Demi"/>
        <w:sz w:val="16"/>
        <w:szCs w:val="16"/>
      </w:rPr>
    </w:pPr>
  </w:p>
  <w:p w:rsidR="006D0C74" w:rsidRDefault="00C93B88" w:rsidP="002A6952">
    <w:pPr>
      <w:pStyle w:val="Zhlav"/>
      <w:jc w:val="center"/>
      <w:rPr>
        <w:rFonts w:ascii="Futura T OT Demi" w:hAnsi="Futura T OT Demi"/>
        <w:sz w:val="16"/>
        <w:szCs w:val="16"/>
      </w:rPr>
    </w:pPr>
  </w:p>
  <w:p w:rsidR="006D0C74" w:rsidRPr="006D0C74" w:rsidRDefault="00C93B88" w:rsidP="002A6952">
    <w:pPr>
      <w:pStyle w:val="Zhlav"/>
      <w:jc w:val="center"/>
      <w:rPr>
        <w:rFonts w:ascii="Futura T OT Demi" w:hAnsi="Futura T OT Dem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9AA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3053B61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3C"/>
    <w:rsid w:val="000337E3"/>
    <w:rsid w:val="00044E0E"/>
    <w:rsid w:val="000E076C"/>
    <w:rsid w:val="000E457E"/>
    <w:rsid w:val="0012345F"/>
    <w:rsid w:val="00174A24"/>
    <w:rsid w:val="0018423C"/>
    <w:rsid w:val="001A0549"/>
    <w:rsid w:val="0023050C"/>
    <w:rsid w:val="00257800"/>
    <w:rsid w:val="00333B47"/>
    <w:rsid w:val="00394278"/>
    <w:rsid w:val="003D53EC"/>
    <w:rsid w:val="00415770"/>
    <w:rsid w:val="00453FC6"/>
    <w:rsid w:val="00467927"/>
    <w:rsid w:val="004B0783"/>
    <w:rsid w:val="005569BE"/>
    <w:rsid w:val="00584480"/>
    <w:rsid w:val="00584A2A"/>
    <w:rsid w:val="005D48C0"/>
    <w:rsid w:val="006C59AD"/>
    <w:rsid w:val="006D0F85"/>
    <w:rsid w:val="006E65BC"/>
    <w:rsid w:val="006F41BE"/>
    <w:rsid w:val="00754CE4"/>
    <w:rsid w:val="007D4889"/>
    <w:rsid w:val="008225B6"/>
    <w:rsid w:val="008348A2"/>
    <w:rsid w:val="00844532"/>
    <w:rsid w:val="0084643E"/>
    <w:rsid w:val="008566FC"/>
    <w:rsid w:val="008731BE"/>
    <w:rsid w:val="008A4FFE"/>
    <w:rsid w:val="008C5A60"/>
    <w:rsid w:val="00915F7A"/>
    <w:rsid w:val="00A56529"/>
    <w:rsid w:val="00A82BB3"/>
    <w:rsid w:val="00AA7E53"/>
    <w:rsid w:val="00AC2C7C"/>
    <w:rsid w:val="00AC2D70"/>
    <w:rsid w:val="00AD78F2"/>
    <w:rsid w:val="00B11D5C"/>
    <w:rsid w:val="00B52813"/>
    <w:rsid w:val="00B531C9"/>
    <w:rsid w:val="00C72E1C"/>
    <w:rsid w:val="00C84F96"/>
    <w:rsid w:val="00C93B88"/>
    <w:rsid w:val="00CE6678"/>
    <w:rsid w:val="00D05676"/>
    <w:rsid w:val="00D32DA8"/>
    <w:rsid w:val="00D6435E"/>
    <w:rsid w:val="00D73392"/>
    <w:rsid w:val="00DE3255"/>
    <w:rsid w:val="00E040FF"/>
    <w:rsid w:val="00E24308"/>
    <w:rsid w:val="00E254E0"/>
    <w:rsid w:val="00EC02CC"/>
    <w:rsid w:val="00F55CE4"/>
    <w:rsid w:val="00F8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23C"/>
    <w:rPr>
      <w:rFonts w:ascii="Futura T OT" w:hAnsi="Futura T OT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8423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18423C"/>
  </w:style>
  <w:style w:type="paragraph" w:styleId="Zpat">
    <w:name w:val="footer"/>
    <w:basedOn w:val="Normln"/>
    <w:link w:val="ZpatChar"/>
    <w:uiPriority w:val="99"/>
    <w:unhideWhenUsed/>
    <w:rsid w:val="0018423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8423C"/>
  </w:style>
  <w:style w:type="paragraph" w:styleId="Textbubliny">
    <w:name w:val="Balloon Text"/>
    <w:basedOn w:val="Normln"/>
    <w:link w:val="TextbublinyChar"/>
    <w:uiPriority w:val="99"/>
    <w:semiHidden/>
    <w:unhideWhenUsed/>
    <w:rsid w:val="00184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423C"/>
    <w:rPr>
      <w:rFonts w:ascii="Tahoma" w:hAnsi="Tahoma" w:cs="Tahoma"/>
      <w:sz w:val="16"/>
      <w:szCs w:val="16"/>
    </w:rPr>
  </w:style>
  <w:style w:type="character" w:customStyle="1" w:styleId="displayonly">
    <w:name w:val="display_only"/>
    <w:rsid w:val="00174A24"/>
  </w:style>
  <w:style w:type="character" w:styleId="Hypertextovodkaz">
    <w:name w:val="Hyperlink"/>
    <w:basedOn w:val="Standardnpsmoodstavce"/>
    <w:unhideWhenUsed/>
    <w:rsid w:val="00174A24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D32DA8"/>
  </w:style>
  <w:style w:type="paragraph" w:customStyle="1" w:styleId="Default">
    <w:name w:val="Default"/>
    <w:rsid w:val="006C59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23C"/>
    <w:rPr>
      <w:rFonts w:ascii="Futura T OT" w:hAnsi="Futura T OT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8423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18423C"/>
  </w:style>
  <w:style w:type="paragraph" w:styleId="Zpat">
    <w:name w:val="footer"/>
    <w:basedOn w:val="Normln"/>
    <w:link w:val="ZpatChar"/>
    <w:uiPriority w:val="99"/>
    <w:unhideWhenUsed/>
    <w:rsid w:val="0018423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8423C"/>
  </w:style>
  <w:style w:type="paragraph" w:styleId="Textbubliny">
    <w:name w:val="Balloon Text"/>
    <w:basedOn w:val="Normln"/>
    <w:link w:val="TextbublinyChar"/>
    <w:uiPriority w:val="99"/>
    <w:semiHidden/>
    <w:unhideWhenUsed/>
    <w:rsid w:val="00184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423C"/>
    <w:rPr>
      <w:rFonts w:ascii="Tahoma" w:hAnsi="Tahoma" w:cs="Tahoma"/>
      <w:sz w:val="16"/>
      <w:szCs w:val="16"/>
    </w:rPr>
  </w:style>
  <w:style w:type="character" w:customStyle="1" w:styleId="displayonly">
    <w:name w:val="display_only"/>
    <w:rsid w:val="00174A24"/>
  </w:style>
  <w:style w:type="character" w:styleId="Hypertextovodkaz">
    <w:name w:val="Hyperlink"/>
    <w:basedOn w:val="Standardnpsmoodstavce"/>
    <w:unhideWhenUsed/>
    <w:rsid w:val="00174A24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D32DA8"/>
  </w:style>
  <w:style w:type="paragraph" w:customStyle="1" w:styleId="Default">
    <w:name w:val="Default"/>
    <w:rsid w:val="006C59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a.Krycova@gacr.cz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Frenzlová</dc:creator>
  <cp:lastModifiedBy>Tomáš Nikodým</cp:lastModifiedBy>
  <cp:revision>4</cp:revision>
  <cp:lastPrinted>2016-12-12T10:23:00Z</cp:lastPrinted>
  <dcterms:created xsi:type="dcterms:W3CDTF">2017-09-29T11:11:00Z</dcterms:created>
  <dcterms:modified xsi:type="dcterms:W3CDTF">2017-10-10T08:28:00Z</dcterms:modified>
</cp:coreProperties>
</file>